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AA7" w:rsidRPr="00D44AA7" w:rsidRDefault="00D44AA7" w:rsidP="00D44AA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44AA7">
        <w:rPr>
          <w:rFonts w:ascii="Arial" w:hAnsi="Arial" w:cs="Arial"/>
          <w:b/>
          <w:color w:val="FF0000"/>
          <w:sz w:val="22"/>
          <w:szCs w:val="22"/>
        </w:rPr>
        <w:t>FRANÇOIS 1</w:t>
      </w:r>
      <w:r w:rsidRPr="00D44AA7">
        <w:rPr>
          <w:rFonts w:ascii="Arial" w:hAnsi="Arial" w:cs="Arial"/>
          <w:b/>
          <w:color w:val="FF0000"/>
          <w:sz w:val="22"/>
          <w:szCs w:val="22"/>
          <w:vertAlign w:val="superscript"/>
        </w:rPr>
        <w:t>er</w:t>
      </w:r>
      <w:r w:rsidRPr="00D44AA7">
        <w:rPr>
          <w:rFonts w:ascii="Arial" w:hAnsi="Arial" w:cs="Arial"/>
          <w:b/>
          <w:color w:val="FF0000"/>
          <w:sz w:val="22"/>
          <w:szCs w:val="22"/>
        </w:rPr>
        <w:t>, ROI DE LA RENAISSANCE</w:t>
      </w:r>
    </w:p>
    <w:p w:rsidR="00D44AA7" w:rsidRDefault="00D44AA7" w:rsidP="00D44AA7">
      <w:pPr>
        <w:rPr>
          <w:rFonts w:ascii="Arial" w:hAnsi="Arial" w:cs="Arial"/>
          <w:b/>
          <w:sz w:val="22"/>
          <w:szCs w:val="22"/>
        </w:rPr>
      </w:pPr>
    </w:p>
    <w:p w:rsidR="00D44AA7" w:rsidRPr="00D44AA7" w:rsidRDefault="00D44AA7" w:rsidP="00D44AA7">
      <w:pPr>
        <w:rPr>
          <w:rFonts w:ascii="Arial" w:hAnsi="Arial" w:cs="Arial"/>
          <w:b/>
          <w:sz w:val="22"/>
          <w:szCs w:val="22"/>
          <w:u w:val="single"/>
        </w:rPr>
      </w:pPr>
      <w:r w:rsidRPr="00D44AA7">
        <w:rPr>
          <w:rFonts w:ascii="Arial" w:hAnsi="Arial" w:cs="Arial"/>
          <w:b/>
          <w:sz w:val="22"/>
          <w:szCs w:val="22"/>
        </w:rPr>
        <w:t xml:space="preserve">I / </w:t>
      </w:r>
      <w:r w:rsidRPr="00D44AA7">
        <w:rPr>
          <w:rFonts w:ascii="Arial" w:hAnsi="Arial" w:cs="Arial"/>
          <w:b/>
          <w:sz w:val="22"/>
          <w:szCs w:val="22"/>
          <w:u w:val="single"/>
        </w:rPr>
        <w:t>François 1</w:t>
      </w:r>
      <w:r w:rsidRPr="00D44AA7">
        <w:rPr>
          <w:rFonts w:ascii="Arial" w:hAnsi="Arial" w:cs="Arial"/>
          <w:b/>
          <w:sz w:val="22"/>
          <w:szCs w:val="22"/>
          <w:u w:val="single"/>
          <w:vertAlign w:val="superscript"/>
        </w:rPr>
        <w:t>er</w:t>
      </w:r>
      <w:r w:rsidRPr="00D44AA7">
        <w:rPr>
          <w:rFonts w:ascii="Arial" w:hAnsi="Arial" w:cs="Arial"/>
          <w:b/>
          <w:sz w:val="22"/>
          <w:szCs w:val="22"/>
          <w:u w:val="single"/>
        </w:rPr>
        <w:t>, un roi mécène* protecteur de LÉONARD DE VINCI</w:t>
      </w:r>
    </w:p>
    <w:p w:rsidR="00D44AA7" w:rsidRDefault="0095107C" w:rsidP="00D44AA7">
      <w:pPr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A71370" wp14:editId="79A19B6E">
            <wp:simplePos x="0" y="0"/>
            <wp:positionH relativeFrom="column">
              <wp:posOffset>4508391</wp:posOffset>
            </wp:positionH>
            <wp:positionV relativeFrom="paragraph">
              <wp:posOffset>65990</wp:posOffset>
            </wp:positionV>
            <wp:extent cx="2064970" cy="1537357"/>
            <wp:effectExtent l="0" t="0" r="5715" b="0"/>
            <wp:wrapNone/>
            <wp:docPr id="4" name="Image 4" descr="léonard de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́onard de vinc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970" cy="153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A7" w:rsidRPr="00D44AA7" w:rsidRDefault="00D44AA7" w:rsidP="00D44AA7">
      <w:pPr>
        <w:spacing w:line="360" w:lineRule="auto"/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sz w:val="22"/>
          <w:szCs w:val="22"/>
        </w:rPr>
        <w:t>Doc 1 p 146 </w:t>
      </w:r>
      <w:r w:rsidRPr="00D44AA7">
        <w:rPr>
          <w:rFonts w:ascii="Arial" w:hAnsi="Arial" w:cs="Arial"/>
          <w:sz w:val="22"/>
          <w:szCs w:val="22"/>
        </w:rPr>
        <w:t>(aide : recopier la définition de mécène)</w:t>
      </w:r>
      <w:r w:rsidRPr="00D44AA7">
        <w:rPr>
          <w:rFonts w:ascii="Arial" w:hAnsi="Arial" w:cs="Arial"/>
          <w:sz w:val="22"/>
          <w:szCs w:val="22"/>
        </w:rPr>
        <w:t xml:space="preserve">: </w:t>
      </w:r>
    </w:p>
    <w:p w:rsidR="00D44AA7" w:rsidRDefault="00D44AA7" w:rsidP="00D44A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:rsidR="00D44AA7" w:rsidRDefault="00D44AA7" w:rsidP="00D44A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:rsidR="00D44AA7" w:rsidRDefault="00D44AA7" w:rsidP="00D44AA7">
      <w:pPr>
        <w:rPr>
          <w:rFonts w:ascii="Arial" w:hAnsi="Arial" w:cs="Arial"/>
          <w:sz w:val="22"/>
          <w:szCs w:val="22"/>
        </w:rPr>
      </w:pPr>
    </w:p>
    <w:p w:rsidR="00D44AA7" w:rsidRPr="00D44AA7" w:rsidRDefault="00D44AA7" w:rsidP="00D44AA7">
      <w:pPr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sz w:val="22"/>
          <w:szCs w:val="22"/>
        </w:rPr>
        <w:t>Pourquoi dit-on que François 1</w:t>
      </w:r>
      <w:r w:rsidRPr="00D44AA7">
        <w:rPr>
          <w:rFonts w:ascii="Arial" w:hAnsi="Arial" w:cs="Arial"/>
          <w:sz w:val="22"/>
          <w:szCs w:val="22"/>
          <w:vertAlign w:val="superscript"/>
        </w:rPr>
        <w:t>er</w:t>
      </w:r>
      <w:r w:rsidRPr="00D44AA7">
        <w:rPr>
          <w:rFonts w:ascii="Arial" w:hAnsi="Arial" w:cs="Arial"/>
          <w:sz w:val="22"/>
          <w:szCs w:val="22"/>
        </w:rPr>
        <w:t xml:space="preserve"> est un mécène ?</w:t>
      </w:r>
    </w:p>
    <w:p w:rsidR="00D44AA7" w:rsidRDefault="00D44AA7" w:rsidP="00D44A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:rsidR="00D44AA7" w:rsidRDefault="00D44AA7" w:rsidP="00D44AA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:rsidR="00D44AA7" w:rsidRPr="00D44AA7" w:rsidRDefault="00D44AA7" w:rsidP="00D44AA7">
      <w:pPr>
        <w:rPr>
          <w:rFonts w:ascii="Arial" w:hAnsi="Arial" w:cs="Arial"/>
          <w:sz w:val="22"/>
          <w:szCs w:val="22"/>
        </w:rPr>
      </w:pPr>
    </w:p>
    <w:p w:rsidR="00D44AA7" w:rsidRPr="00D44AA7" w:rsidRDefault="00D44AA7" w:rsidP="00D44AA7">
      <w:pPr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sz w:val="22"/>
          <w:szCs w:val="22"/>
        </w:rPr>
        <w:t xml:space="preserve">Faire les exercices </w:t>
      </w:r>
      <w:r w:rsidRPr="00D44AA7">
        <w:rPr>
          <w:rFonts w:ascii="Arial" w:hAnsi="Arial" w:cs="Arial"/>
          <w:sz w:val="22"/>
          <w:szCs w:val="22"/>
        </w:rPr>
        <w:t>Ex 1 à 5 p 143</w:t>
      </w:r>
      <w:r>
        <w:rPr>
          <w:rFonts w:ascii="Arial" w:hAnsi="Arial" w:cs="Arial"/>
          <w:sz w:val="22"/>
          <w:szCs w:val="22"/>
        </w:rPr>
        <w:t xml:space="preserve"> : </w:t>
      </w:r>
      <w:r w:rsidRPr="000F752E">
        <w:rPr>
          <w:rFonts w:ascii="Arial" w:hAnsi="Arial" w:cs="Arial"/>
          <w:b/>
          <w:sz w:val="22"/>
          <w:szCs w:val="22"/>
          <w:u w:val="single"/>
        </w:rPr>
        <w:t>Léonard de Vinci, humaniste, savant et artiste de la Renaissance</w:t>
      </w:r>
    </w:p>
    <w:p w:rsidR="00D44AA7" w:rsidRPr="00D44AA7" w:rsidRDefault="00D44AA7" w:rsidP="00D44AA7">
      <w:pPr>
        <w:rPr>
          <w:rFonts w:ascii="Arial" w:hAnsi="Arial" w:cs="Arial"/>
          <w:sz w:val="22"/>
          <w:szCs w:val="22"/>
        </w:rPr>
      </w:pPr>
    </w:p>
    <w:p w:rsidR="00D44AA7" w:rsidRPr="000F752E" w:rsidRDefault="00D44AA7" w:rsidP="000F752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sz w:val="21"/>
          <w:szCs w:val="21"/>
        </w:rPr>
      </w:pPr>
      <w:r w:rsidRPr="000F752E">
        <w:rPr>
          <w:rFonts w:ascii="Arial" w:hAnsi="Arial" w:cs="Arial"/>
          <w:b/>
          <w:i/>
          <w:sz w:val="21"/>
          <w:szCs w:val="21"/>
        </w:rPr>
        <w:t>La perspective</w:t>
      </w:r>
      <w:r w:rsidRPr="000F752E">
        <w:rPr>
          <w:rFonts w:ascii="Arial" w:hAnsi="Arial" w:cs="Arial"/>
          <w:i/>
          <w:sz w:val="21"/>
          <w:szCs w:val="21"/>
        </w:rPr>
        <w:t xml:space="preserve"> « Il est trois sortes de perspectives : la première fait diminuer la taille des objets à mesure qu’ils s’éloignent de l’œil. La seconde est la façon dont les couleurs se modifient en s’éloignant de l’œil. La troisième consiste à définir comment les objets doivent être achevés avec d’autant moins de minutie qu’ils sont plus éloignés. »</w:t>
      </w:r>
    </w:p>
    <w:p w:rsidR="00D44AA7" w:rsidRPr="000F752E" w:rsidRDefault="00D44AA7" w:rsidP="000F752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sz w:val="21"/>
          <w:szCs w:val="21"/>
        </w:rPr>
      </w:pPr>
    </w:p>
    <w:p w:rsidR="000F752E" w:rsidRPr="000F752E" w:rsidRDefault="00D44AA7" w:rsidP="000F752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rPr>
          <w:rFonts w:ascii="Arial" w:hAnsi="Arial" w:cs="Arial"/>
          <w:i/>
          <w:sz w:val="21"/>
          <w:szCs w:val="21"/>
        </w:rPr>
      </w:pPr>
      <w:r w:rsidRPr="000F752E">
        <w:rPr>
          <w:rFonts w:ascii="Arial" w:hAnsi="Arial" w:cs="Arial"/>
          <w:b/>
          <w:i/>
          <w:sz w:val="21"/>
          <w:szCs w:val="21"/>
        </w:rPr>
        <w:t>Le clair-obscur</w:t>
      </w:r>
      <w:r w:rsidRPr="000F752E">
        <w:rPr>
          <w:rFonts w:ascii="Arial" w:hAnsi="Arial" w:cs="Arial"/>
          <w:i/>
          <w:sz w:val="21"/>
          <w:szCs w:val="21"/>
        </w:rPr>
        <w:t xml:space="preserve"> « Une lumière trop vive ne donne pas de belles ombres. Que ton ombre, disparaissant petit à petit dans la lumière, fonde comme une fumée, comme les sons d’une douce musique. Rappelle</w:t>
      </w:r>
      <w:r w:rsidR="000F752E" w:rsidRPr="000F752E">
        <w:rPr>
          <w:rFonts w:ascii="Arial" w:hAnsi="Arial" w:cs="Arial"/>
          <w:i/>
          <w:sz w:val="21"/>
          <w:szCs w:val="21"/>
        </w:rPr>
        <w:t>-</w:t>
      </w:r>
      <w:r w:rsidRPr="000F752E">
        <w:rPr>
          <w:rFonts w:ascii="Arial" w:hAnsi="Arial" w:cs="Arial"/>
          <w:i/>
          <w:sz w:val="21"/>
          <w:szCs w:val="21"/>
        </w:rPr>
        <w:t>toi : entre la lumière et l’obscurité, il y a un intermédiaire tenant des deux, tel une lumière ombrée ou un</w:t>
      </w:r>
      <w:r w:rsidR="000F752E" w:rsidRPr="000F752E">
        <w:rPr>
          <w:rFonts w:ascii="Arial" w:hAnsi="Arial" w:cs="Arial"/>
          <w:i/>
          <w:sz w:val="21"/>
          <w:szCs w:val="21"/>
        </w:rPr>
        <w:t xml:space="preserve"> </w:t>
      </w:r>
      <w:r w:rsidRPr="000F752E">
        <w:rPr>
          <w:rFonts w:ascii="Arial" w:hAnsi="Arial" w:cs="Arial"/>
          <w:i/>
          <w:sz w:val="21"/>
          <w:szCs w:val="21"/>
        </w:rPr>
        <w:t xml:space="preserve">jour sombre. »    </w:t>
      </w:r>
    </w:p>
    <w:p w:rsidR="00D44AA7" w:rsidRPr="00D44AA7" w:rsidRDefault="00D44AA7" w:rsidP="000F752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 w:themeFill="background1" w:themeFillShade="D9"/>
        <w:jc w:val="right"/>
        <w:rPr>
          <w:rFonts w:ascii="Arial" w:hAnsi="Arial" w:cs="Arial"/>
          <w:i/>
          <w:sz w:val="22"/>
          <w:szCs w:val="22"/>
        </w:rPr>
      </w:pPr>
      <w:r w:rsidRPr="00D44AA7">
        <w:rPr>
          <w:rFonts w:ascii="Arial" w:hAnsi="Arial" w:cs="Arial"/>
          <w:i/>
          <w:sz w:val="22"/>
          <w:szCs w:val="22"/>
        </w:rPr>
        <w:t>Léonard de Vinci, Traité de peinture, 1508</w:t>
      </w:r>
    </w:p>
    <w:p w:rsidR="003351C6" w:rsidRDefault="000F752E" w:rsidP="003351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Montrer en quoi le tableau de Raphaël, le mariage de la Vierge, p 144 (regarder en grand sur le livre numérique), respecte les règles de la perspective de Léonard de Vinci. </w:t>
      </w:r>
    </w:p>
    <w:p w:rsidR="00D44AA7" w:rsidRPr="003351C6" w:rsidRDefault="003351C6" w:rsidP="00D44AA7">
      <w:r w:rsidRPr="003351C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30081</wp:posOffset>
            </wp:positionV>
            <wp:extent cx="2004060" cy="2988945"/>
            <wp:effectExtent l="0" t="0" r="2540" b="0"/>
            <wp:wrapSquare wrapText="bothSides"/>
            <wp:docPr id="3" name="Image 3" descr="Raphaël, Le Mariage de la Vi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phaël, Le Mariage de la Vie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C6">
        <w:fldChar w:fldCharType="begin"/>
      </w:r>
      <w:r w:rsidRPr="003351C6">
        <w:instrText xml:space="preserve"> INCLUDEPICTURE "/var/folders/xt/ljwd06js5zxgk9wfqbq9q3b00000gp/T/com.microsoft.Word/WebArchiveCopyPasteTempFiles/3000.h5.7.les.mariage-raphael..jpg" \* MERGEFORMATINET </w:instrText>
      </w:r>
      <w:r w:rsidRPr="003351C6">
        <w:fldChar w:fldCharType="separate"/>
      </w:r>
      <w:r w:rsidRPr="003351C6">
        <w:fldChar w:fldCharType="end"/>
      </w:r>
    </w:p>
    <w:p w:rsidR="003351C6" w:rsidRDefault="000F752E" w:rsidP="000F752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</w:t>
      </w:r>
      <w:r w:rsidR="003351C6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0F752E" w:rsidRDefault="000F752E" w:rsidP="00D44AA7">
      <w:pPr>
        <w:rPr>
          <w:rFonts w:ascii="Arial" w:hAnsi="Arial" w:cs="Arial"/>
          <w:sz w:val="22"/>
          <w:szCs w:val="22"/>
        </w:rPr>
      </w:pPr>
    </w:p>
    <w:p w:rsidR="000F752E" w:rsidRPr="000F752E" w:rsidRDefault="000F752E" w:rsidP="003351C6">
      <w:pPr>
        <w:spacing w:line="360" w:lineRule="auto"/>
        <w:rPr>
          <w:rFonts w:ascii="Arial" w:hAnsi="Arial" w:cs="Arial"/>
          <w:sz w:val="22"/>
          <w:szCs w:val="22"/>
        </w:rPr>
      </w:pPr>
      <w:r w:rsidRPr="000F752E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uel tableau célèbre illustre la règle du clair-obscur défini par de Vinci ? ....</w:t>
      </w:r>
      <w:r w:rsidR="003351C6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</w:t>
      </w:r>
    </w:p>
    <w:p w:rsidR="000F752E" w:rsidRDefault="000F752E" w:rsidP="00D44AA7">
      <w:pPr>
        <w:rPr>
          <w:rFonts w:ascii="Arial" w:hAnsi="Arial" w:cs="Arial"/>
          <w:b/>
          <w:sz w:val="22"/>
          <w:szCs w:val="22"/>
        </w:rPr>
      </w:pPr>
    </w:p>
    <w:p w:rsidR="003351C6" w:rsidRDefault="003351C6" w:rsidP="000F752E">
      <w:pPr>
        <w:rPr>
          <w:rFonts w:ascii="Arial" w:hAnsi="Arial" w:cs="Arial"/>
          <w:b/>
          <w:sz w:val="22"/>
          <w:szCs w:val="22"/>
        </w:rPr>
      </w:pPr>
    </w:p>
    <w:p w:rsidR="003351C6" w:rsidRDefault="00875126" w:rsidP="000F752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38049</wp:posOffset>
            </wp:positionV>
            <wp:extent cx="1543685" cy="2300605"/>
            <wp:effectExtent l="0" t="0" r="5715" b="0"/>
            <wp:wrapSquare wrapText="bothSides"/>
            <wp:docPr id="5" name="Image 5" descr="De nouvelles techniques artist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 nouvelles techniques artistiqu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1C6" w:rsidRDefault="003351C6" w:rsidP="000F752E">
      <w:pPr>
        <w:rPr>
          <w:rFonts w:ascii="Arial" w:hAnsi="Arial" w:cs="Arial"/>
          <w:b/>
          <w:sz w:val="22"/>
          <w:szCs w:val="22"/>
        </w:rPr>
      </w:pPr>
    </w:p>
    <w:p w:rsidR="000F752E" w:rsidRDefault="000F752E" w:rsidP="000F752E">
      <w:pPr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b/>
          <w:sz w:val="22"/>
          <w:szCs w:val="22"/>
        </w:rPr>
        <w:t>Histoire des Arts </w:t>
      </w:r>
      <w:r w:rsidRPr="00D44AA7">
        <w:rPr>
          <w:rFonts w:ascii="Arial" w:hAnsi="Arial" w:cs="Arial"/>
          <w:sz w:val="22"/>
          <w:szCs w:val="22"/>
        </w:rPr>
        <w:t xml:space="preserve">: La Renaissance ou l’art du portrait « la Joconde à la loupe »  </w:t>
      </w:r>
    </w:p>
    <w:p w:rsidR="000F752E" w:rsidRPr="00D44AA7" w:rsidRDefault="000F752E" w:rsidP="000F752E">
      <w:pPr>
        <w:rPr>
          <w:rFonts w:ascii="Arial" w:hAnsi="Arial" w:cs="Arial"/>
          <w:sz w:val="22"/>
          <w:szCs w:val="22"/>
        </w:rPr>
      </w:pPr>
      <w:r w:rsidRPr="00D44AA7">
        <w:rPr>
          <w:rFonts w:ascii="Arial" w:hAnsi="Arial" w:cs="Arial"/>
          <w:i/>
          <w:sz w:val="22"/>
          <w:szCs w:val="22"/>
        </w:rPr>
        <w:t>À partir du site du musée du Louvre.</w:t>
      </w:r>
      <w:r w:rsidRPr="00D44AA7">
        <w:t xml:space="preserve"> </w:t>
      </w:r>
      <w:r w:rsidRPr="00D44AA7">
        <w:rPr>
          <w:rFonts w:ascii="Arial" w:hAnsi="Arial" w:cs="Arial"/>
          <w:i/>
          <w:sz w:val="22"/>
          <w:szCs w:val="22"/>
        </w:rPr>
        <w:t>http://focus.louvre.fr/fr/la-joconde</w:t>
      </w:r>
    </w:p>
    <w:p w:rsidR="000F752E" w:rsidRPr="00D44AA7" w:rsidRDefault="000F752E" w:rsidP="000F7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+ Regarder </w:t>
      </w:r>
      <w:r w:rsidRPr="00D44AA7">
        <w:rPr>
          <w:rFonts w:ascii="Arial" w:hAnsi="Arial" w:cs="Arial"/>
          <w:sz w:val="22"/>
          <w:szCs w:val="22"/>
        </w:rPr>
        <w:t>https://www.lumni.fr/video/la-joconde-au-musee-du-louvre</w:t>
      </w:r>
    </w:p>
    <w:p w:rsidR="000F752E" w:rsidRDefault="000F752E" w:rsidP="00D44AA7">
      <w:pPr>
        <w:rPr>
          <w:rFonts w:ascii="Arial" w:hAnsi="Arial" w:cs="Arial"/>
          <w:b/>
          <w:sz w:val="22"/>
          <w:szCs w:val="22"/>
        </w:rPr>
      </w:pPr>
    </w:p>
    <w:p w:rsidR="003351C6" w:rsidRDefault="003351C6" w:rsidP="00D44AA7">
      <w:pPr>
        <w:rPr>
          <w:rFonts w:ascii="Arial" w:hAnsi="Arial" w:cs="Arial"/>
          <w:b/>
          <w:sz w:val="22"/>
          <w:szCs w:val="22"/>
        </w:rPr>
      </w:pPr>
    </w:p>
    <w:p w:rsidR="003351C6" w:rsidRPr="00875126" w:rsidRDefault="00875126" w:rsidP="00D44AA7">
      <w:pPr>
        <w:rPr>
          <w:rFonts w:ascii="Arial" w:hAnsi="Arial" w:cs="Arial"/>
          <w:sz w:val="22"/>
          <w:szCs w:val="22"/>
        </w:rPr>
      </w:pPr>
      <w:r w:rsidRPr="00875126">
        <w:rPr>
          <w:rFonts w:ascii="Arial" w:hAnsi="Arial" w:cs="Arial"/>
          <w:sz w:val="22"/>
          <w:szCs w:val="22"/>
        </w:rPr>
        <w:t xml:space="preserve">En quoi le tableau de </w:t>
      </w:r>
      <w:proofErr w:type="spellStart"/>
      <w:r w:rsidRPr="00875126">
        <w:rPr>
          <w:rFonts w:ascii="Arial" w:hAnsi="Arial" w:cs="Arial"/>
          <w:sz w:val="22"/>
          <w:szCs w:val="22"/>
        </w:rPr>
        <w:t>Botticcelli</w:t>
      </w:r>
      <w:proofErr w:type="spellEnd"/>
      <w:r w:rsidRPr="00875126">
        <w:rPr>
          <w:rFonts w:ascii="Arial" w:hAnsi="Arial" w:cs="Arial"/>
          <w:sz w:val="22"/>
          <w:szCs w:val="22"/>
        </w:rPr>
        <w:t>, La Naissance de Vénus (p 139), est-il un tableau de la Renaissance ?</w:t>
      </w:r>
    </w:p>
    <w:p w:rsidR="00875126" w:rsidRDefault="00875126" w:rsidP="008751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875126" w:rsidRDefault="00875126" w:rsidP="008751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875126" w:rsidRDefault="00875126" w:rsidP="008751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</w:t>
      </w:r>
    </w:p>
    <w:p w:rsidR="003351C6" w:rsidRDefault="003351C6" w:rsidP="00D44AA7">
      <w:pPr>
        <w:rPr>
          <w:rFonts w:ascii="Arial" w:hAnsi="Arial" w:cs="Arial"/>
          <w:b/>
          <w:sz w:val="22"/>
          <w:szCs w:val="22"/>
        </w:rPr>
      </w:pPr>
    </w:p>
    <w:p w:rsidR="00D44AA7" w:rsidRPr="00D44AA7" w:rsidRDefault="00D44AA7" w:rsidP="00D44AA7">
      <w:pPr>
        <w:rPr>
          <w:rFonts w:ascii="Arial" w:hAnsi="Arial" w:cs="Arial"/>
          <w:b/>
          <w:sz w:val="22"/>
          <w:szCs w:val="22"/>
        </w:rPr>
      </w:pPr>
      <w:r w:rsidRPr="00D44AA7">
        <w:rPr>
          <w:rFonts w:ascii="Arial" w:hAnsi="Arial" w:cs="Arial"/>
          <w:b/>
          <w:sz w:val="22"/>
          <w:szCs w:val="22"/>
        </w:rPr>
        <w:lastRenderedPageBreak/>
        <w:t xml:space="preserve">II/ </w:t>
      </w:r>
      <w:r w:rsidRPr="00D44AA7">
        <w:rPr>
          <w:rFonts w:ascii="Arial" w:hAnsi="Arial" w:cs="Arial"/>
          <w:b/>
          <w:sz w:val="22"/>
          <w:szCs w:val="22"/>
          <w:u w:val="single"/>
        </w:rPr>
        <w:t>Un roi bâtisseur</w:t>
      </w:r>
    </w:p>
    <w:p w:rsidR="003351C6" w:rsidRDefault="003351C6" w:rsidP="003351C6">
      <w:r>
        <w:fldChar w:fldCharType="begin"/>
      </w:r>
      <w:r>
        <w:instrText xml:space="preserve"> INCLUDEPICTURE "/var/folders/xt/ljwd06js5zxgk9wfqbq9q3b00000gp/T/com.microsoft.Word/WebArchiveCopyPasteTempFiles/3000.h5.7.hda.la-joconde..jpg" \* MERGEFORMATINET </w:instrText>
      </w:r>
      <w:r>
        <w:fldChar w:fldCharType="separate"/>
      </w:r>
      <w:r>
        <w:fldChar w:fldCharType="end"/>
      </w:r>
    </w:p>
    <w:p w:rsidR="00D44AA7" w:rsidRPr="00D44AA7" w:rsidRDefault="00D44AA7" w:rsidP="00D44AA7">
      <w:pPr>
        <w:rPr>
          <w:rFonts w:ascii="Arial" w:hAnsi="Arial" w:cs="Arial"/>
          <w:sz w:val="22"/>
          <w:szCs w:val="22"/>
        </w:rPr>
      </w:pPr>
    </w:p>
    <w:p w:rsidR="00D44AA7" w:rsidRPr="006E7395" w:rsidRDefault="00D44AA7" w:rsidP="006E7395">
      <w:pPr>
        <w:spacing w:line="360" w:lineRule="auto"/>
        <w:rPr>
          <w:rFonts w:ascii="Arial" w:hAnsi="Arial" w:cs="Arial"/>
          <w:sz w:val="20"/>
          <w:szCs w:val="20"/>
        </w:rPr>
      </w:pPr>
      <w:r w:rsidRPr="00D44AA7">
        <w:rPr>
          <w:rFonts w:ascii="Arial" w:hAnsi="Arial" w:cs="Arial"/>
          <w:sz w:val="22"/>
          <w:szCs w:val="22"/>
        </w:rPr>
        <w:t xml:space="preserve">- </w:t>
      </w:r>
      <w:r w:rsidRPr="006E7395">
        <w:rPr>
          <w:rFonts w:ascii="Arial" w:hAnsi="Arial" w:cs="Arial"/>
          <w:b/>
          <w:sz w:val="22"/>
          <w:szCs w:val="22"/>
        </w:rPr>
        <w:t>Le Chambord de François 1</w:t>
      </w:r>
      <w:r w:rsidRPr="006E7395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D44AA7">
        <w:rPr>
          <w:rFonts w:ascii="Arial" w:hAnsi="Arial" w:cs="Arial"/>
          <w:sz w:val="22"/>
          <w:szCs w:val="22"/>
        </w:rPr>
        <w:t xml:space="preserve"> extrait « C’est pas sorcier</w:t>
      </w:r>
      <w:r w:rsidR="000F752E">
        <w:rPr>
          <w:rFonts w:ascii="Arial" w:hAnsi="Arial" w:cs="Arial"/>
          <w:sz w:val="22"/>
          <w:szCs w:val="22"/>
        </w:rPr>
        <w:t xml:space="preserve"> – Châteaux de la Loire</w:t>
      </w:r>
      <w:r w:rsidRPr="00D44AA7">
        <w:rPr>
          <w:rFonts w:ascii="Arial" w:hAnsi="Arial" w:cs="Arial"/>
          <w:sz w:val="22"/>
          <w:szCs w:val="22"/>
        </w:rPr>
        <w:t xml:space="preserve"> » </w:t>
      </w:r>
      <w:r w:rsidRPr="006E7395">
        <w:rPr>
          <w:rFonts w:ascii="Arial" w:hAnsi="Arial" w:cs="Arial"/>
          <w:sz w:val="20"/>
          <w:szCs w:val="20"/>
        </w:rPr>
        <w:t xml:space="preserve">de </w:t>
      </w:r>
      <w:r w:rsidR="006E7395" w:rsidRPr="006E7395">
        <w:rPr>
          <w:rFonts w:ascii="Arial" w:hAnsi="Arial" w:cs="Arial"/>
          <w:sz w:val="20"/>
          <w:szCs w:val="20"/>
        </w:rPr>
        <w:t>17 min23</w:t>
      </w:r>
      <w:r w:rsidRPr="006E7395">
        <w:rPr>
          <w:rFonts w:ascii="Arial" w:hAnsi="Arial" w:cs="Arial"/>
          <w:sz w:val="20"/>
          <w:szCs w:val="20"/>
        </w:rPr>
        <w:t xml:space="preserve"> à </w:t>
      </w:r>
      <w:r w:rsidR="006E7395" w:rsidRPr="006E7395">
        <w:rPr>
          <w:rFonts w:ascii="Arial" w:hAnsi="Arial" w:cs="Arial"/>
          <w:sz w:val="20"/>
          <w:szCs w:val="20"/>
        </w:rPr>
        <w:t>23</w:t>
      </w:r>
      <w:r w:rsidRPr="006E7395">
        <w:rPr>
          <w:rFonts w:ascii="Arial" w:hAnsi="Arial" w:cs="Arial"/>
          <w:sz w:val="20"/>
          <w:szCs w:val="20"/>
        </w:rPr>
        <w:t xml:space="preserve"> min</w:t>
      </w:r>
      <w:r w:rsidR="006E7395" w:rsidRPr="006E7395">
        <w:rPr>
          <w:rFonts w:ascii="Arial" w:hAnsi="Arial" w:cs="Arial"/>
          <w:sz w:val="20"/>
          <w:szCs w:val="20"/>
        </w:rPr>
        <w:t>42</w:t>
      </w:r>
    </w:p>
    <w:p w:rsidR="006E7395" w:rsidRDefault="006E7395" w:rsidP="006E73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Durée de la construction : ...................... à partir de ....................</w:t>
      </w:r>
    </w:p>
    <w:p w:rsidR="006E7395" w:rsidRPr="00D44AA7" w:rsidRDefault="006E7395" w:rsidP="006E73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pièces : ................ nombre de cheminées : .................  surface du parc : .....................</w:t>
      </w:r>
    </w:p>
    <w:p w:rsidR="006E7395" w:rsidRDefault="006E7395" w:rsidP="006E73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Décorations : son emblème ........................ et ses ............................</w:t>
      </w:r>
    </w:p>
    <w:p w:rsidR="006E7395" w:rsidRDefault="006E7395" w:rsidP="006E73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construit sur ............................. donc il est posé sur .............................</w:t>
      </w:r>
    </w:p>
    <w:p w:rsidR="006E7395" w:rsidRDefault="006E7395" w:rsidP="006E739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 est l’œuvre majeure du château ? ...........................................................................................................</w:t>
      </w:r>
    </w:p>
    <w:p w:rsidR="006E7395" w:rsidRDefault="006E7395" w:rsidP="006E73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abrite ......... logis ou appartements. </w:t>
      </w:r>
    </w:p>
    <w:p w:rsidR="003351C6" w:rsidRPr="003351C6" w:rsidRDefault="003351C6" w:rsidP="003351C6">
      <w:r w:rsidRPr="003351C6">
        <w:fldChar w:fldCharType="begin"/>
      </w:r>
      <w:r w:rsidRPr="003351C6">
        <w:instrText xml:space="preserve"> INCLUDEPICTURE "/var/folders/xt/ljwd06js5zxgk9wfqbq9q3b00000gp/T/com.microsoft.Word/WebArchiveCopyPasteTempFiles/Chambord.jpg" \* MERGEFORMATINET </w:instrText>
      </w:r>
      <w:r w:rsidRPr="003351C6">
        <w:fldChar w:fldCharType="separate"/>
      </w:r>
      <w:r w:rsidRPr="003351C6">
        <w:rPr>
          <w:noProof/>
        </w:rPr>
        <w:drawing>
          <wp:inline distT="0" distB="0" distL="0" distR="0">
            <wp:extent cx="6642100" cy="3481070"/>
            <wp:effectExtent l="0" t="0" r="0" b="0"/>
            <wp:docPr id="2" name="Image 2" descr="/var/folders/xt/ljwd06js5zxgk9wfqbq9q3b00000gp/T/com.microsoft.Word/WebArchiveCopyPasteTempFiles/Cham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xt/ljwd06js5zxgk9wfqbq9q3b00000gp/T/com.microsoft.Word/WebArchiveCopyPasteTempFiles/Chambor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1C6">
        <w:fldChar w:fldCharType="end"/>
      </w:r>
    </w:p>
    <w:p w:rsidR="006E7395" w:rsidRDefault="006E7395" w:rsidP="006E7395">
      <w:pPr>
        <w:jc w:val="center"/>
      </w:pPr>
    </w:p>
    <w:p w:rsidR="000F752E" w:rsidRPr="003351C6" w:rsidRDefault="00875126" w:rsidP="000F752E">
      <w:pPr>
        <w:rPr>
          <w:rFonts w:ascii="Arial" w:hAnsi="Arial" w:cs="Arial"/>
          <w:sz w:val="22"/>
          <w:szCs w:val="22"/>
        </w:rPr>
      </w:pPr>
      <w:r w:rsidRPr="00875126">
        <w:rPr>
          <w:rFonts w:ascii="Arial" w:hAnsi="Arial" w:cs="Arial"/>
          <w:sz w:val="22"/>
          <w:szCs w:val="22"/>
        </w:rPr>
        <w:sym w:font="Wingdings" w:char="F0E8"/>
      </w:r>
      <w:bookmarkStart w:id="0" w:name="_GoBack"/>
      <w:bookmarkEnd w:id="0"/>
      <w:r w:rsidR="000F752E" w:rsidRPr="003351C6">
        <w:rPr>
          <w:rFonts w:ascii="Arial" w:hAnsi="Arial" w:cs="Arial"/>
          <w:sz w:val="22"/>
          <w:szCs w:val="22"/>
        </w:rPr>
        <w:t xml:space="preserve"> Repérer les lieux étudiés sur la </w:t>
      </w:r>
      <w:r w:rsidR="000F752E" w:rsidRPr="003351C6">
        <w:rPr>
          <w:rFonts w:ascii="Arial" w:hAnsi="Arial" w:cs="Arial"/>
          <w:b/>
          <w:sz w:val="22"/>
          <w:szCs w:val="22"/>
        </w:rPr>
        <w:t>carte p 136 « Foyers du renouveau intellectuel et artistique »</w:t>
      </w:r>
      <w:r w:rsidR="000F752E" w:rsidRPr="003351C6">
        <w:rPr>
          <w:rFonts w:ascii="Arial" w:hAnsi="Arial" w:cs="Arial"/>
          <w:sz w:val="22"/>
          <w:szCs w:val="22"/>
        </w:rPr>
        <w:t xml:space="preserve">. </w:t>
      </w:r>
    </w:p>
    <w:p w:rsid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</w:p>
    <w:p w:rsidR="003351C6" w:rsidRPr="003351C6" w:rsidRDefault="003351C6" w:rsidP="003351C6">
      <w:pPr>
        <w:spacing w:line="360" w:lineRule="auto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Recopier la définition de renaissance p 137</w:t>
      </w:r>
    </w:p>
    <w:p w:rsidR="003351C6" w:rsidRPr="003351C6" w:rsidRDefault="003351C6" w:rsidP="003351C6">
      <w:pPr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3351C6" w:rsidRPr="003351C6" w:rsidRDefault="003351C6" w:rsidP="003351C6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875126" w:rsidRDefault="00875126" w:rsidP="000F752E">
      <w:pPr>
        <w:rPr>
          <w:rFonts w:ascii="Arial" w:hAnsi="Arial" w:cs="Arial"/>
          <w:sz w:val="22"/>
          <w:szCs w:val="22"/>
        </w:rPr>
      </w:pPr>
    </w:p>
    <w:p w:rsidR="000F752E" w:rsidRPr="003351C6" w:rsidRDefault="00875126" w:rsidP="000F75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Regarder : </w:t>
      </w:r>
      <w:r w:rsidRPr="00875126">
        <w:rPr>
          <w:rFonts w:ascii="Arial" w:hAnsi="Arial" w:cs="Arial"/>
          <w:sz w:val="22"/>
          <w:szCs w:val="22"/>
        </w:rPr>
        <w:t>https://www.lumni.fr/video/lart-de-la-renaissance-26-mars</w:t>
      </w:r>
    </w:p>
    <w:p w:rsidR="00875126" w:rsidRDefault="00875126" w:rsidP="000F752E">
      <w:pPr>
        <w:rPr>
          <w:rFonts w:ascii="Arial" w:hAnsi="Arial" w:cs="Arial"/>
          <w:sz w:val="22"/>
          <w:szCs w:val="22"/>
        </w:rPr>
      </w:pPr>
    </w:p>
    <w:p w:rsidR="000F752E" w:rsidRPr="003351C6" w:rsidRDefault="000F752E" w:rsidP="000F752E">
      <w:pPr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 xml:space="preserve">Où naît la Renaissance ? 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Pr="003351C6">
        <w:rPr>
          <w:rFonts w:ascii="Arial" w:hAnsi="Arial" w:cs="Arial"/>
          <w:sz w:val="22"/>
          <w:szCs w:val="22"/>
        </w:rPr>
        <w:t>.............</w:t>
      </w: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Dans quels pays d’Europe se diffuse ce mouvement artistique ?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Pr="003351C6">
        <w:rPr>
          <w:rFonts w:ascii="Arial" w:hAnsi="Arial" w:cs="Arial"/>
          <w:sz w:val="22"/>
          <w:szCs w:val="22"/>
        </w:rPr>
        <w:t>.............</w:t>
      </w: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</w:p>
    <w:p w:rsidR="000F752E" w:rsidRPr="003351C6" w:rsidRDefault="000F752E" w:rsidP="000F752E">
      <w:pPr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Où se trouvent les principaux centres humanistes en Europe ?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Pr="003351C6">
        <w:rPr>
          <w:rFonts w:ascii="Arial" w:hAnsi="Arial" w:cs="Arial"/>
          <w:sz w:val="22"/>
          <w:szCs w:val="22"/>
        </w:rPr>
        <w:t>.............</w:t>
      </w: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0F752E" w:rsidRPr="003351C6" w:rsidRDefault="000F752E" w:rsidP="000F752E">
      <w:pPr>
        <w:spacing w:before="120"/>
        <w:rPr>
          <w:rFonts w:ascii="Arial" w:hAnsi="Arial" w:cs="Arial"/>
          <w:sz w:val="22"/>
          <w:szCs w:val="22"/>
        </w:rPr>
      </w:pPr>
      <w:r w:rsidRPr="003351C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:rsidR="000F752E" w:rsidRPr="003351C6" w:rsidRDefault="000F752E" w:rsidP="000F752E">
      <w:pPr>
        <w:rPr>
          <w:rFonts w:ascii="Arial" w:hAnsi="Arial" w:cs="Arial"/>
          <w:sz w:val="22"/>
          <w:szCs w:val="22"/>
        </w:rPr>
      </w:pPr>
    </w:p>
    <w:p w:rsidR="00590382" w:rsidRPr="003351C6" w:rsidRDefault="00875126">
      <w:pPr>
        <w:rPr>
          <w:rFonts w:ascii="Arial" w:hAnsi="Arial" w:cs="Arial"/>
          <w:sz w:val="22"/>
          <w:szCs w:val="22"/>
        </w:rPr>
      </w:pPr>
    </w:p>
    <w:sectPr w:rsidR="00590382" w:rsidRPr="003351C6" w:rsidSect="00D44AA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7"/>
    <w:rsid w:val="000F752E"/>
    <w:rsid w:val="003351C6"/>
    <w:rsid w:val="006E7395"/>
    <w:rsid w:val="00722F55"/>
    <w:rsid w:val="007D1F8A"/>
    <w:rsid w:val="00875126"/>
    <w:rsid w:val="0095107C"/>
    <w:rsid w:val="00D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392"/>
  <w15:chartTrackingRefBased/>
  <w15:docId w15:val="{4382CA75-7FC5-BF48-8E54-6C5F7E9C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AA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Chanal</dc:creator>
  <cp:keywords/>
  <dc:description/>
  <cp:lastModifiedBy>Isabelle Chanal</cp:lastModifiedBy>
  <cp:revision>2</cp:revision>
  <dcterms:created xsi:type="dcterms:W3CDTF">2020-05-24T13:21:00Z</dcterms:created>
  <dcterms:modified xsi:type="dcterms:W3CDTF">2020-05-24T14:10:00Z</dcterms:modified>
</cp:coreProperties>
</file>